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-20954</wp:posOffset>
            </wp:positionH>
            <wp:positionV relativeFrom="paragraph">
              <wp:posOffset>-521387</wp:posOffset>
            </wp:positionV>
            <wp:extent cx="1724351" cy="763237"/>
            <wp:effectExtent b="0" l="0" r="0" t="0"/>
            <wp:wrapSquare wrapText="bothSides" distB="0" distT="0" distL="0" distR="0"/>
            <wp:docPr descr="../../../../../Documents/Yellaban/2021/KU%20BRANDING/KU-ARE-LOGO-02." id="3" name="image5.png"/>
            <a:graphic>
              <a:graphicData uri="http://schemas.openxmlformats.org/drawingml/2006/picture">
                <pic:pic>
                  <pic:nvPicPr>
                    <pic:cNvPr descr="../../../../../Documents/Yellaban/2021/KU%20BRANDING/KU-ARE-LOGO-02." id="0" name="image5.png"/>
                    <pic:cNvPicPr preferRelativeResize="0"/>
                  </pic:nvPicPr>
                  <pic:blipFill>
                    <a:blip r:embed="rId6"/>
                    <a:srcRect b="38136" l="10593" r="11863" t="27541"/>
                    <a:stretch>
                      <a:fillRect/>
                    </a:stretch>
                  </pic:blipFill>
                  <pic:spPr>
                    <a:xfrm>
                      <a:off x="0" y="0"/>
                      <a:ext cx="1724351" cy="76323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ind w:left="-426" w:firstLine="426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DB Ozone X" w:cs="DB Ozone X" w:eastAsia="DB Ozone X" w:hAnsi="DB Ozone X"/>
          <w:sz w:val="32"/>
          <w:szCs w:val="32"/>
        </w:rPr>
      </w:pPr>
      <w:r w:rsidDel="00000000" w:rsidR="00000000" w:rsidRPr="00000000">
        <w:rPr>
          <w:rFonts w:ascii="DB Ozone X" w:cs="DB Ozone X" w:eastAsia="DB Ozone X" w:hAnsi="DB Ozone X"/>
          <w:sz w:val="32"/>
          <w:szCs w:val="32"/>
          <w:rtl w:val="0"/>
        </w:rPr>
        <w:t xml:space="preserve">วันที่ 25 กันยายน 2564</w:t>
      </w:r>
    </w:p>
    <w:p w:rsidR="00000000" w:rsidDel="00000000" w:rsidP="00000000" w:rsidRDefault="00000000" w:rsidRPr="00000000" w14:paraId="00000007">
      <w:pPr>
        <w:rPr>
          <w:rFonts w:ascii="DB Ozone X" w:cs="DB Ozone X" w:eastAsia="DB Ozone X" w:hAnsi="DB Ozone X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DB Ozone X" w:cs="DB Ozone X" w:eastAsia="DB Ozone X" w:hAnsi="DB Ozone X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DB Ozone X" w:cs="DB Ozone X" w:eastAsia="DB Ozone X" w:hAnsi="DB Ozone X"/>
          <w:b w:val="1"/>
          <w:sz w:val="32"/>
          <w:szCs w:val="32"/>
        </w:rPr>
      </w:pPr>
      <w:r w:rsidDel="00000000" w:rsidR="00000000" w:rsidRPr="00000000">
        <w:rPr>
          <w:rFonts w:ascii="DB Ozone X" w:cs="DB Ozone X" w:eastAsia="DB Ozone X" w:hAnsi="DB Ozone X"/>
          <w:b w:val="1"/>
          <w:sz w:val="32"/>
          <w:szCs w:val="32"/>
          <w:rtl w:val="0"/>
        </w:rPr>
        <w:t xml:space="preserve">เรียน</w:t>
      </w:r>
    </w:p>
    <w:p w:rsidR="00000000" w:rsidDel="00000000" w:rsidP="00000000" w:rsidRDefault="00000000" w:rsidRPr="00000000" w14:paraId="0000000A">
      <w:pPr>
        <w:rPr>
          <w:rFonts w:ascii="DB Ozone X" w:cs="DB Ozone X" w:eastAsia="DB Ozone X" w:hAnsi="DB Ozone X"/>
          <w:b w:val="1"/>
          <w:sz w:val="32"/>
          <w:szCs w:val="32"/>
        </w:rPr>
      </w:pPr>
      <w:r w:rsidDel="00000000" w:rsidR="00000000" w:rsidRPr="00000000">
        <w:rPr>
          <w:rFonts w:ascii="DB Ozone X" w:cs="DB Ozone X" w:eastAsia="DB Ozone X" w:hAnsi="DB Ozone X"/>
          <w:b w:val="1"/>
          <w:sz w:val="32"/>
          <w:szCs w:val="32"/>
          <w:rtl w:val="0"/>
        </w:rPr>
        <w:t xml:space="preserve">Herbert Bayer</w:t>
      </w:r>
    </w:p>
    <w:p w:rsidR="00000000" w:rsidDel="00000000" w:rsidP="00000000" w:rsidRDefault="00000000" w:rsidRPr="00000000" w14:paraId="0000000B">
      <w:pPr>
        <w:rPr>
          <w:rFonts w:ascii="DB Ozone X" w:cs="DB Ozone X" w:eastAsia="DB Ozone X" w:hAnsi="DB Ozone X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DB Ozone X" w:cs="DB Ozone X" w:eastAsia="DB Ozone X" w:hAnsi="DB Ozone X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DB Ozone X" w:cs="DB Ozone X" w:eastAsia="DB Ozone X" w:hAnsi="DB Ozone X"/>
          <w:sz w:val="28"/>
          <w:szCs w:val="28"/>
        </w:rPr>
      </w:pPr>
      <w:r w:rsidDel="00000000" w:rsidR="00000000" w:rsidRPr="00000000">
        <w:rPr>
          <w:rFonts w:ascii="DB Ozone X" w:cs="DB Ozone X" w:eastAsia="DB Ozone X" w:hAnsi="DB Ozone X"/>
          <w:sz w:val="28"/>
          <w:szCs w:val="28"/>
          <w:rtl w:val="0"/>
        </w:rPr>
        <w:t xml:space="preserve">     สิ่งมีชีวิตดัดแปรพันธุกรรม หรือจีเอ็มโอ (Genetically Modified Organisms: GMOs) </w:t>
      </w:r>
    </w:p>
    <w:p w:rsidR="00000000" w:rsidDel="00000000" w:rsidP="00000000" w:rsidRDefault="00000000" w:rsidRPr="00000000" w14:paraId="0000000E">
      <w:pPr>
        <w:rPr>
          <w:rFonts w:ascii="DB Ozone X" w:cs="DB Ozone X" w:eastAsia="DB Ozone X" w:hAnsi="DB Ozone X"/>
          <w:sz w:val="28"/>
          <w:szCs w:val="28"/>
        </w:rPr>
      </w:pPr>
      <w:r w:rsidDel="00000000" w:rsidR="00000000" w:rsidRPr="00000000">
        <w:rPr>
          <w:rFonts w:ascii="DB Ozone X" w:cs="DB Ozone X" w:eastAsia="DB Ozone X" w:hAnsi="DB Ozone X"/>
          <w:sz w:val="28"/>
          <w:szCs w:val="28"/>
          <w:rtl w:val="0"/>
        </w:rPr>
        <w:t xml:space="preserve">คือ สิ่งมีชีวิตที่ได้รับการดัดแปรพันธุกรรม จากการใช้เทคโนโลยีพันธุวิศวกรรม (Genetic Engineering) </w:t>
      </w:r>
    </w:p>
    <w:p w:rsidR="00000000" w:rsidDel="00000000" w:rsidP="00000000" w:rsidRDefault="00000000" w:rsidRPr="00000000" w14:paraId="0000000F">
      <w:pPr>
        <w:rPr>
          <w:rFonts w:ascii="DB Ozone X" w:cs="DB Ozone X" w:eastAsia="DB Ozone X" w:hAnsi="DB Ozone X"/>
          <w:sz w:val="28"/>
          <w:szCs w:val="28"/>
        </w:rPr>
      </w:pPr>
      <w:r w:rsidDel="00000000" w:rsidR="00000000" w:rsidRPr="00000000">
        <w:rPr>
          <w:rFonts w:ascii="DB Ozone X" w:cs="DB Ozone X" w:eastAsia="DB Ozone X" w:hAnsi="DB Ozone X"/>
          <w:sz w:val="28"/>
          <w:szCs w:val="28"/>
          <w:rtl w:val="0"/>
        </w:rPr>
        <w:t xml:space="preserve">หรือ เทคนิคการตัดต่อยีนที่สามารถคัดเลือกสารพันธุกรรมหรือยีน (Genes) ที่จำเพาะเจาะจงจากสิ่งมีชีวิตต่างชนิด ก่อนนำมาตัดแต่งเข้ากับสิ่งมีชีวิตเป้าหมาย เพื่อให้เกิดการผสมข้ามสายพันธุ์และก่อกำเนิดสิ่งมีชีวิตชนิดใหม่</w:t>
      </w:r>
    </w:p>
    <w:p w:rsidR="00000000" w:rsidDel="00000000" w:rsidP="00000000" w:rsidRDefault="00000000" w:rsidRPr="00000000" w14:paraId="00000010">
      <w:pPr>
        <w:rPr>
          <w:rFonts w:ascii="DB Ozone X" w:cs="DB Ozone X" w:eastAsia="DB Ozone X" w:hAnsi="DB Ozone X"/>
          <w:sz w:val="28"/>
          <w:szCs w:val="28"/>
        </w:rPr>
      </w:pPr>
      <w:r w:rsidDel="00000000" w:rsidR="00000000" w:rsidRPr="00000000">
        <w:rPr>
          <w:rFonts w:ascii="DB Ozone X" w:cs="DB Ozone X" w:eastAsia="DB Ozone X" w:hAnsi="DB Ozone X"/>
          <w:sz w:val="28"/>
          <w:szCs w:val="28"/>
          <w:rtl w:val="0"/>
        </w:rPr>
        <w:t xml:space="preserve">ที่มีคุณสมบัติหรือลักษณะพิเศษตามความต้องการของมนุษย์อย่างเช่นการนำยีนที่แสดงคุณสมบัติทนทานต่อความหนาวเย็นจากปลาขั้วโลก มาผสมผสานและตัดแต่งเข้ากับยีนของมะเขือเทศเพื่อสร้างมะเขือเทศชนิดใหม่ที่สามารถเพาะปลูกได้</w:t>
      </w:r>
    </w:p>
    <w:p w:rsidR="00000000" w:rsidDel="00000000" w:rsidP="00000000" w:rsidRDefault="00000000" w:rsidRPr="00000000" w14:paraId="00000011">
      <w:pPr>
        <w:rPr>
          <w:rFonts w:ascii="DB Ozone X" w:cs="DB Ozone X" w:eastAsia="DB Ozone X" w:hAnsi="DB Ozone X"/>
          <w:sz w:val="28"/>
          <w:szCs w:val="28"/>
        </w:rPr>
      </w:pPr>
      <w:r w:rsidDel="00000000" w:rsidR="00000000" w:rsidRPr="00000000">
        <w:rPr>
          <w:rFonts w:ascii="DB Ozone X" w:cs="DB Ozone X" w:eastAsia="DB Ozone X" w:hAnsi="DB Ozone X"/>
          <w:sz w:val="28"/>
          <w:szCs w:val="28"/>
          <w:rtl w:val="0"/>
        </w:rPr>
        <w:t xml:space="preserve">ในพื้นที่ซึ่งมีอากาศหนาวเย็น เป็นต้น</w:t>
      </w:r>
    </w:p>
    <w:p w:rsidR="00000000" w:rsidDel="00000000" w:rsidP="00000000" w:rsidRDefault="00000000" w:rsidRPr="00000000" w14:paraId="00000012">
      <w:pPr>
        <w:rPr>
          <w:rFonts w:ascii="DB Ozone X" w:cs="DB Ozone X" w:eastAsia="DB Ozone X" w:hAnsi="DB Ozone X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DB Ozone X" w:cs="DB Ozone X" w:eastAsia="DB Ozone X" w:hAnsi="DB Ozone X"/>
          <w:sz w:val="28"/>
          <w:szCs w:val="28"/>
        </w:rPr>
      </w:pPr>
      <w:r w:rsidDel="00000000" w:rsidR="00000000" w:rsidRPr="00000000">
        <w:rPr>
          <w:rFonts w:ascii="DB Ozone X" w:cs="DB Ozone X" w:eastAsia="DB Ozone X" w:hAnsi="DB Ozone X"/>
          <w:sz w:val="28"/>
          <w:szCs w:val="28"/>
          <w:rtl w:val="0"/>
        </w:rPr>
        <w:t xml:space="preserve">ในปัจจุบันมีสิ่งมีชีวิตดัดแปรพันธุกรรมมากมายหลายชนิดได้รับการยืนยันว่าปลอดภัยและไม่เป็นอันตรายต่อทั้งสิ่งแวดล้อม</w:t>
      </w:r>
    </w:p>
    <w:p w:rsidR="00000000" w:rsidDel="00000000" w:rsidP="00000000" w:rsidRDefault="00000000" w:rsidRPr="00000000" w14:paraId="00000014">
      <w:pPr>
        <w:rPr>
          <w:rFonts w:ascii="DB Ozone X" w:cs="DB Ozone X" w:eastAsia="DB Ozone X" w:hAnsi="DB Ozone X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DB Ozone X" w:cs="DB Ozone X" w:eastAsia="DB Ozone X" w:hAnsi="DB Ozone X"/>
          <w:sz w:val="28"/>
          <w:szCs w:val="28"/>
          <w:rtl w:val="0"/>
        </w:rPr>
        <w:t xml:space="preserve">และการบริโภคของมนุษย์ แต่อันตรายต่อสุขภาพที่พบว่าอาจเกิดขึ้นได้จากการบริโภคอาหารจีเอ็มโอ คือ โรคภูมิแพ้ เนื่องจากการดัดแปรยีนของสิ่งมีชีวิต อาจก่อให้เกิดสารพิษชนิดใหม่ที่ร่างกายมนุษย์ไม่รู้จัก ซึ่งสามารถกระตุ้นให้เกิดอาการแพ้ได้</w:t>
      </w:r>
    </w:p>
    <w:p w:rsidR="00000000" w:rsidDel="00000000" w:rsidP="00000000" w:rsidRDefault="00000000" w:rsidRPr="00000000" w14:paraId="00000015">
      <w:pPr>
        <w:rPr>
          <w:rFonts w:ascii="DB Ozone X" w:cs="DB Ozone X" w:eastAsia="DB Ozone X" w:hAnsi="DB Ozone X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DB Ozone X" w:cs="DB Ozone X" w:eastAsia="DB Ozone X" w:hAnsi="DB Ozone X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-12699</wp:posOffset>
            </wp:positionH>
            <wp:positionV relativeFrom="paragraph">
              <wp:posOffset>104775</wp:posOffset>
            </wp:positionV>
            <wp:extent cx="1476375" cy="764771"/>
            <wp:effectExtent b="0" l="0" r="0" t="0"/>
            <wp:wrapSquare wrapText="bothSides" distB="0" distT="0" distL="0" distR="0"/>
            <wp:docPr descr="/Users/sarisa/Documents/Yellaban/2021/KU BRANDING/SIGN.png" id="5" name="image1.png"/>
            <a:graphic>
              <a:graphicData uri="http://schemas.openxmlformats.org/drawingml/2006/picture">
                <pic:pic>
                  <pic:nvPicPr>
                    <pic:cNvPr descr="/Users/sarisa/Documents/Yellaban/2021/KU BRANDING/SIGN.png" id="0" name="image1.png"/>
                    <pic:cNvPicPr preferRelativeResize="0"/>
                  </pic:nvPicPr>
                  <pic:blipFill>
                    <a:blip r:embed="rId7"/>
                    <a:srcRect b="22273" l="0" r="0" t="25901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76477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7">
      <w:pPr>
        <w:rPr>
          <w:rFonts w:ascii="DB Ozone X" w:cs="DB Ozone X" w:eastAsia="DB Ozone X" w:hAnsi="DB Ozone X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DB Ozone X" w:cs="DB Ozone X" w:eastAsia="DB Ozone X" w:hAnsi="DB Ozone X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pos="1283"/>
        </w:tabs>
        <w:rPr>
          <w:rFonts w:ascii="DB Ozone X" w:cs="DB Ozone X" w:eastAsia="DB Ozone X" w:hAnsi="DB Ozone X"/>
          <w:sz w:val="28"/>
          <w:szCs w:val="28"/>
        </w:rPr>
      </w:pPr>
      <w:r w:rsidDel="00000000" w:rsidR="00000000" w:rsidRPr="00000000">
        <w:rPr>
          <w:rFonts w:ascii="DB Ozone X" w:cs="DB Ozone X" w:eastAsia="DB Ozone X" w:hAnsi="DB Ozone X"/>
          <w:sz w:val="28"/>
          <w:szCs w:val="28"/>
          <w:rtl w:val="0"/>
        </w:rPr>
        <w:tab/>
      </w:r>
    </w:p>
    <w:p w:rsidR="00000000" w:rsidDel="00000000" w:rsidP="00000000" w:rsidRDefault="00000000" w:rsidRPr="00000000" w14:paraId="0000001A">
      <w:pPr>
        <w:rPr>
          <w:rFonts w:ascii="DB Ozone X" w:cs="DB Ozone X" w:eastAsia="DB Ozone X" w:hAnsi="DB Ozone X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DB Ozone X" w:cs="DB Ozone X" w:eastAsia="DB Ozone X" w:hAnsi="DB Ozone X"/>
          <w:b w:val="1"/>
          <w:sz w:val="32"/>
          <w:szCs w:val="32"/>
        </w:rPr>
      </w:pPr>
      <w:r w:rsidDel="00000000" w:rsidR="00000000" w:rsidRPr="00000000">
        <w:rPr>
          <w:rFonts w:ascii="DB Ozone X" w:cs="DB Ozone X" w:eastAsia="DB Ozone X" w:hAnsi="DB Ozone X"/>
          <w:b w:val="1"/>
          <w:sz w:val="32"/>
          <w:szCs w:val="32"/>
          <w:rtl w:val="0"/>
        </w:rPr>
        <w:t xml:space="preserve">Wilhelm Wagenfeld</w:t>
      </w:r>
    </w:p>
    <w:p w:rsidR="00000000" w:rsidDel="00000000" w:rsidP="00000000" w:rsidRDefault="00000000" w:rsidRPr="00000000" w14:paraId="0000001C">
      <w:pPr>
        <w:rPr>
          <w:rFonts w:ascii="DB Ozone X" w:cs="DB Ozone X" w:eastAsia="DB Ozone X" w:hAnsi="DB Ozone X"/>
          <w:sz w:val="28"/>
          <w:szCs w:val="28"/>
        </w:rPr>
      </w:pPr>
      <w:r w:rsidDel="00000000" w:rsidR="00000000" w:rsidRPr="00000000">
        <w:rPr>
          <w:rFonts w:ascii="DB Ozone X" w:cs="DB Ozone X" w:eastAsia="DB Ozone X" w:hAnsi="DB Ozone X"/>
          <w:sz w:val="28"/>
          <w:szCs w:val="28"/>
          <w:rtl w:val="0"/>
        </w:rPr>
        <w:t xml:space="preserve">Ph.D. in Economics</w:t>
      </w:r>
    </w:p>
    <w:p w:rsidR="00000000" w:rsidDel="00000000" w:rsidP="00000000" w:rsidRDefault="00000000" w:rsidRPr="00000000" w14:paraId="0000001D">
      <w:pPr>
        <w:rPr>
          <w:rFonts w:ascii="DB Ozone X" w:cs="DB Ozone X" w:eastAsia="DB Ozone X" w:hAnsi="DB Ozone X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DB Ozone X" w:cs="DB Ozone X" w:eastAsia="DB Ozone X" w:hAnsi="DB Ozone X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DB Ozone X" w:cs="DB Ozone X" w:eastAsia="DB Ozone X" w:hAnsi="DB Ozone X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DB Ozone X" w:cs="DB Ozone X" w:eastAsia="DB Ozone X" w:hAnsi="DB Ozone X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DB Ozone X" w:cs="DB Ozone X" w:eastAsia="DB Ozone X" w:hAnsi="DB Ozone X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DB Ozone X" w:cs="DB Ozone X" w:eastAsia="DB Ozone X" w:hAnsi="DB Ozone X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DB Ozone X" w:cs="DB Ozone X" w:eastAsia="DB Ozone X" w:hAnsi="DB Ozone X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DB Ozone X" w:cs="DB Ozone X" w:eastAsia="DB Ozone X" w:hAnsi="DB Ozone X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-1049654</wp:posOffset>
            </wp:positionH>
            <wp:positionV relativeFrom="paragraph">
              <wp:posOffset>1606550</wp:posOffset>
            </wp:positionV>
            <wp:extent cx="8010525" cy="469900"/>
            <wp:effectExtent b="0" l="0" r="0" t="0"/>
            <wp:wrapSquare wrapText="bothSides" distB="0" distT="0" distL="0" distR="0"/>
            <wp:docPr descr="/Users/sarisa/Documents/Yellaban/2021/KU BRANDING/LETTERHEAD-COLORBAR-01.png" id="4" name="image4.png"/>
            <a:graphic>
              <a:graphicData uri="http://schemas.openxmlformats.org/drawingml/2006/picture">
                <pic:pic>
                  <pic:nvPicPr>
                    <pic:cNvPr descr="/Users/sarisa/Documents/Yellaban/2021/KU BRANDING/LETTERHEAD-COLORBAR-01.png" id="0" name="image4.png"/>
                    <pic:cNvPicPr preferRelativeResize="0"/>
                  </pic:nvPicPr>
                  <pic:blipFill>
                    <a:blip r:embed="rId8"/>
                    <a:srcRect b="281" l="-4196" r="-366" t="95388"/>
                    <a:stretch>
                      <a:fillRect/>
                    </a:stretch>
                  </pic:blipFill>
                  <pic:spPr>
                    <a:xfrm>
                      <a:off x="0" y="0"/>
                      <a:ext cx="8010525" cy="4699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3733800</wp:posOffset>
                </wp:positionH>
                <wp:positionV relativeFrom="paragraph">
                  <wp:posOffset>342900</wp:posOffset>
                </wp:positionV>
                <wp:extent cx="2562860" cy="101282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069333" y="3278350"/>
                          <a:ext cx="2553335" cy="100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DB Ozone X" w:cs="DB Ozone X" w:eastAsia="DB Ozone X" w:hAnsi="DB Ozone X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ภาควิชาเศรษฐศาสตร์เกษตรและทรัพยากร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DB Ozone X" w:cs="DB Ozone X" w:eastAsia="DB Ozone X" w:hAnsi="DB Ozone X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DB Ozone X" w:cs="DB Ozone X" w:eastAsia="DB Ozone X" w:hAnsi="DB Ozone X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คณะเศรษฐศาสตร์ มหาวิทยาลัยเกษตรศาสตร์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DB Ozone X" w:cs="DB Ozone X" w:eastAsia="DB Ozone X" w:hAnsi="DB Ozone X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DB Ozone X" w:cs="DB Ozone X" w:eastAsia="DB Ozone X" w:hAnsi="DB Ozone X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เลขที่ 50 ถนนงามวงศ์วาน แขวงลาดยาว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DB Ozone X" w:cs="DB Ozone X" w:eastAsia="DB Ozone X" w:hAnsi="DB Ozone X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DB Ozone X" w:cs="DB Ozone X" w:eastAsia="DB Ozone X" w:hAnsi="DB Ozone X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เขตจตุจักร กรุงเทพฯ 10900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DB Ozone X" w:cs="DB Ozone X" w:eastAsia="DB Ozone X" w:hAnsi="DB Ozone X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3733800</wp:posOffset>
                </wp:positionH>
                <wp:positionV relativeFrom="paragraph">
                  <wp:posOffset>342900</wp:posOffset>
                </wp:positionV>
                <wp:extent cx="2562860" cy="1012825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62860" cy="1012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-25399</wp:posOffset>
                </wp:positionH>
                <wp:positionV relativeFrom="paragraph">
                  <wp:posOffset>342900</wp:posOffset>
                </wp:positionV>
                <wp:extent cx="3426460" cy="101282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637533" y="3278350"/>
                          <a:ext cx="3416935" cy="100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DB Ozone X" w:cs="DB Ozone X" w:eastAsia="DB Ozone X" w:hAnsi="DB Ozone X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Tel 0-2942-8650-51 , 02561-3467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DB Ozone X" w:cs="DB Ozone X" w:eastAsia="DB Ozone X" w:hAnsi="DB Ozone X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DB Ozone X" w:cs="DB Ozone X" w:eastAsia="DB Ozone X" w:hAnsi="DB Ozone X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Fax : 0-2579-9429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DB Ozone X" w:cs="DB Ozone X" w:eastAsia="DB Ozone X" w:hAnsi="DB Ozone X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DB Ozone X" w:cs="DB Ozone X" w:eastAsia="DB Ozone X" w:hAnsi="DB Ozone X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Email : appliedeconku@gmail.com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DB Ozone X" w:cs="DB Ozone X" w:eastAsia="DB Ozone X" w:hAnsi="DB Ozone X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DB Ozone X" w:cs="DB Ozone X" w:eastAsia="DB Ozone X" w:hAnsi="DB Ozone X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Website : agri.eco.ku.ac.th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DB Ozone X" w:cs="DB Ozone X" w:eastAsia="DB Ozone X" w:hAnsi="DB Ozone X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DB Ozone X" w:cs="DB Ozone X" w:eastAsia="DB Ozone X" w:hAnsi="DB Ozone X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เขตจตุจักร กรุงเทพฯ 10900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DB Ozone X" w:cs="DB Ozone X" w:eastAsia="DB Ozone X" w:hAnsi="DB Ozone X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DB Ozone X" w:cs="DB Ozone X" w:eastAsia="DB Ozone X" w:hAnsi="DB Ozone X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-25399</wp:posOffset>
                </wp:positionH>
                <wp:positionV relativeFrom="paragraph">
                  <wp:posOffset>342900</wp:posOffset>
                </wp:positionV>
                <wp:extent cx="3426460" cy="1012825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26460" cy="1012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6840" w:w="11900" w:orient="portrait"/>
      <w:pgMar w:bottom="1440" w:top="1440" w:left="1014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DB Ozone X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2.png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image" Target="media/image5.png"/><Relationship Id="rId7" Type="http://schemas.openxmlformats.org/officeDocument/2006/relationships/image" Target="media/image1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